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741FB884" w:rsidR="003A7091" w:rsidRPr="00300F44" w:rsidRDefault="004F42B1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 w:rsidR="00770AED">
        <w:rPr>
          <w:rFonts w:ascii="Arial" w:hAnsi="Arial" w:cs="Arial"/>
          <w:b/>
          <w:bCs/>
          <w:szCs w:val="18"/>
        </w:rPr>
        <w:t>8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="00675342"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Sprzęt AGD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F32CAB" w14:textId="77777777" w:rsidR="00322595" w:rsidRDefault="00322595" w:rsidP="00322595">
            <w:pPr>
              <w:rPr>
                <w:b/>
                <w:bCs/>
                <w:i/>
                <w:iCs/>
              </w:rPr>
            </w:pPr>
            <w:r w:rsidRPr="00AB0A9B">
              <w:rPr>
                <w:b/>
                <w:bCs/>
                <w:i/>
                <w:iCs/>
              </w:rPr>
              <w:t xml:space="preserve">Urządzenia we wszystkich pomieszczeniach muszą być spójne pod względem wymiarów, estetyki, kolorystyki i materiałów wykonania, a także kompatybilne montażowo. </w:t>
            </w:r>
          </w:p>
          <w:p w14:paraId="3D0584F2" w14:textId="77777777" w:rsidR="0032259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b/>
                <w:bCs/>
                <w:i/>
                <w:iCs/>
              </w:rPr>
              <w:t>Ws</w:t>
            </w:r>
            <w:r w:rsidRPr="00AB0A9B">
              <w:rPr>
                <w:rFonts w:cstheme="minorHAnsi"/>
                <w:b/>
                <w:bCs/>
                <w:i/>
                <w:iCs/>
              </w:rPr>
              <w:t>zystkie elementy zabudowy technologicznej, w szczególności: szafy, półki, listwy, wieszaki, stoły robocze, urządzenia grzewcze, ciągi technologiczne, zlewozmywaki, piece, zmywarki itp. muszą być spójne pod względem parametrów technicznych, tj.: głębokości, wysokości, kolorystyki, materiałów wykonania, estetyki i kompatybilności montażowej.</w:t>
            </w:r>
            <w:r>
              <w:rPr>
                <w:rFonts w:cstheme="minorHAnsi"/>
                <w:b/>
                <w:bCs/>
                <w:i/>
                <w:iCs/>
              </w:rPr>
              <w:t xml:space="preserve">   </w:t>
            </w:r>
          </w:p>
          <w:p w14:paraId="17CA162D" w14:textId="6B0C133F" w:rsidR="00322595" w:rsidRPr="00553FBA" w:rsidRDefault="00322595" w:rsidP="00322595">
            <w:pPr>
              <w:suppressAutoHyphens/>
              <w:rPr>
                <w:lang w:eastAsia="pl-PL"/>
              </w:rPr>
            </w:pPr>
            <w:r w:rsidRPr="00537609">
              <w:rPr>
                <w:b/>
                <w:bCs/>
                <w:lang w:eastAsia="pl-PL"/>
              </w:rPr>
              <w:t xml:space="preserve">WYMIARY i PARAMETRY TECHN.: </w:t>
            </w:r>
            <w:r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D1053D">
              <w:rPr>
                <w:rFonts w:cstheme="minorHAnsi"/>
                <w:b/>
                <w:bCs/>
                <w:i/>
                <w:iCs/>
              </w:rPr>
              <w:t>5</w:t>
            </w:r>
            <w:r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  <w:p w14:paraId="3EC18328" w14:textId="77777777" w:rsidR="00322595" w:rsidRPr="00AB0A9B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 xml:space="preserve">UWAGI I ZALECENIA DOT. URZĄDZEŃ W ZAKRESIE DOSTOSOWANIA DO POTRZEB OSÓB NIEPEŁNOSPRAWNYCH </w:t>
            </w:r>
          </w:p>
          <w:p w14:paraId="20D161F6" w14:textId="77777777" w:rsidR="00322595" w:rsidRPr="00AB0A9B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</w:p>
          <w:p w14:paraId="1BA7D856" w14:textId="77777777" w:rsidR="00322595" w:rsidRPr="00AB0A9B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lastRenderedPageBreak/>
              <w:t>Urządzenia muszą być ergonomiczne i bezpieczne w użytkowaniu, w szczególności: posiadać możliwość regulacji wysokości (jeśli dotyczy),</w:t>
            </w:r>
          </w:p>
          <w:p w14:paraId="1123170A" w14:textId="77777777" w:rsidR="0032259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być wyposażone w czytelne, intuicyjne panele sterowania, posiadać odpowiednie zabezpieczenia przed poparzeniem, porażeniem prądem oraz innymi zagrożeniami eksploatacyjnymi,</w:t>
            </w:r>
          </w:p>
          <w:p w14:paraId="0A378C2A" w14:textId="77777777" w:rsidR="0032259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 xml:space="preserve">- nie posiadać ostrych krawędzi – wszystkie krawędzie muszą być zaokrąglone lub zabezpieczone, </w:t>
            </w:r>
          </w:p>
          <w:p w14:paraId="1008DD36" w14:textId="77777777" w:rsidR="0032259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charakteryzować się obniżonym poziomem hałasu podczas pracy,</w:t>
            </w:r>
          </w:p>
          <w:p w14:paraId="4D439E51" w14:textId="77777777" w:rsidR="00B03FA5" w:rsidRDefault="00322595" w:rsidP="00322595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być łatwe w czyszczeniu i dezynfekcji oraz spełniać wymagania sanitarno-higieniczne.</w:t>
            </w:r>
          </w:p>
          <w:p w14:paraId="15C47707" w14:textId="361D7360" w:rsidR="008E591B" w:rsidRPr="008A5116" w:rsidRDefault="008E591B" w:rsidP="00322595">
            <w:pPr>
              <w:rPr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</w:p>
        </w:tc>
      </w:tr>
      <w:tr w:rsidR="004F42B1" w:rsidRPr="00CC3068" w14:paraId="47AE1281" w14:textId="77777777" w:rsidTr="003311D3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7BE7152D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Suszarka do ziół, kwiatów i owoców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6B2458CE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 xml:space="preserve">Profesjonalna suszarka do ziół, kwiatów i owoców ,obudowa stal nierdzewna, temp. Suszenia 20-90°C ,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timer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 xml:space="preserve"> zakres 05-24godz, liczba sit - 12, moc 800W, napięcie 230V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336BEA75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7414CE67" w14:textId="77777777" w:rsidTr="0036273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1663515F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Ekspres do kawy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48A1EE91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 xml:space="preserve">Ekspres do kawy automatyczny, Ciśnienie / Moc : 19 barów / 1500 W, młynek ceramiczny, 2 stanowiska na kawę, bez wbudowanego pojemnika na mleko, automatyczne czyszczenie układu mlecznego. Dostępne napoje -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Americano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 xml:space="preserve">, Cappuccino,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Cortado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 xml:space="preserve">, Espresso, Espresso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Macchiato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 xml:space="preserve">, Flat White, gorąca woda, gorące mleko, kawa z mlekiem, Latte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Macchiato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>, spienione mleko.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4AC437FE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0B565BD1" w14:textId="77777777" w:rsidTr="00680E64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11329E78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3D4BC998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Gofrownica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1497AA05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Gofrownica 2x2000W - prostokątna,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wydajność 4 gofry jednocześnie, regulacja temperatury od 50°C do 300°C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64A4F0CD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30505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75AB7CBC" w14:textId="77777777" w:rsidTr="0036273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76C3499A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1B346751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Wielofunkcyjny robot kuchenny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3AC" w14:textId="07A4D28B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 xml:space="preserve">Wielofunkcyjny robot kuchenny z końcówkami ze stali nierdzewnej, moc </w:t>
            </w:r>
            <w:r w:rsidRPr="00E3254F">
              <w:rPr>
                <w:rFonts w:ascii="Arial" w:hAnsi="Arial" w:cs="Arial"/>
                <w:sz w:val="20"/>
                <w:szCs w:val="20"/>
              </w:rPr>
              <w:lastRenderedPageBreak/>
              <w:t>1800W, 3 typy wyjść: wyjście do podłączenia maszynki do mielenia mięsa i krojenia, wyjście do podłączenia blendera, główne wyjście do podłączenia nasadek do mieszania, ubijania i ugniatania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76792896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9C78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0DED74C0" w14:textId="77777777" w:rsidTr="0036273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7A66BE94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6094" w14:textId="4D7593C9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Zmywarka wyparzarka gastronomiczna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5723B8B6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Zmywarka wyparzarka gastronomiczna: Wysokość - H: 835 mm,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Głębokość - D: 680 mm,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Szerokość - W: 565 mm,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 xml:space="preserve">Długość cyklu pracy: 120/180 </w:t>
            </w:r>
            <w:proofErr w:type="spellStart"/>
            <w:r w:rsidRPr="00E3254F">
              <w:rPr>
                <w:rFonts w:ascii="Arial" w:hAnsi="Arial" w:cs="Arial"/>
                <w:sz w:val="20"/>
                <w:szCs w:val="20"/>
              </w:rPr>
              <w:t>sek</w:t>
            </w:r>
            <w:proofErr w:type="spellEnd"/>
            <w:r w:rsidRPr="00E3254F">
              <w:rPr>
                <w:rFonts w:ascii="Arial" w:hAnsi="Arial" w:cs="Arial"/>
                <w:sz w:val="20"/>
                <w:szCs w:val="20"/>
              </w:rPr>
              <w:t>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Materiał wykonania: stal nierdzewna,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Moc elektryczna: 3.4/4.9 kW,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 xml:space="preserve">Moc grzałki komory: 2 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kW,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Moc zainstalowana: 5.4/6.9 kW,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Moc grzałki bojlera: 3/4.5 kW,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Napięcie - U: 230/400 V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4CFE6096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FA46FD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822190" w14:textId="21EDF81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4E805C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9F043E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72888D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68A46662" w14:textId="77777777" w:rsidTr="001C61F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F4783" w14:textId="31AAA41D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73739" w14:textId="54D6CBE4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Zmywarka wolnostojąca o szer. 60cm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E35E3" w14:textId="76280AEB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Zmywarka wolnostojąca o szer. 60cmx wys. 85cmx szer. 60cm. Pojemność 14 kompletów, zużycie wody 9,9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l na cykl.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61770" w14:textId="174543F1" w:rsidR="004F42B1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7DF297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D04899" w14:textId="6F384BC9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7DE2D4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73E9A2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D6C731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42B1" w:rsidRPr="00CC3068" w14:paraId="4D74C513" w14:textId="77777777" w:rsidTr="00773F3A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FA6E6" w14:textId="028306FD" w:rsidR="004F42B1" w:rsidRPr="00931EE3" w:rsidRDefault="004F42B1" w:rsidP="004F42B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2889E" w14:textId="1324EE94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Odkurzacz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FDEAE" w14:textId="7937D4B3" w:rsidR="004F42B1" w:rsidRPr="00E3254F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254F">
              <w:rPr>
                <w:rFonts w:ascii="Arial" w:hAnsi="Arial" w:cs="Arial"/>
                <w:sz w:val="20"/>
                <w:szCs w:val="20"/>
              </w:rPr>
              <w:t>Odkurzacz wielofunkcyjny A przystosowany jest do wykonywania wielu zadań: odkurzanie, zbieranie wody, pranie tapicerki i dywanów, praca w dwóch trybach : workowym lub z filtrem wodnym. Moc wejściowa: 2100 W, Zasięg pracy: 12 m,</w:t>
            </w:r>
            <w:r w:rsidR="00E325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254F">
              <w:rPr>
                <w:rFonts w:ascii="Arial" w:hAnsi="Arial" w:cs="Arial"/>
                <w:sz w:val="20"/>
                <w:szCs w:val="20"/>
              </w:rPr>
              <w:t>Funkcja prania: tak, Pojemność worka/pojemnika: 5 l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E9C67" w14:textId="7221C536" w:rsidR="004F42B1" w:rsidRPr="00862C2E" w:rsidRDefault="00E3254F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F42B1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531F37" w14:textId="77777777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BE16E4D" w14:textId="0FC6EE7A" w:rsidR="004F42B1" w:rsidRPr="00862C2E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515A57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037155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1F866C" w14:textId="77777777" w:rsidR="004F42B1" w:rsidRPr="00CC3068" w:rsidRDefault="004F42B1" w:rsidP="004F42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3F3A" w:rsidRPr="00CC3068" w14:paraId="0476DCBF" w14:textId="77777777" w:rsidTr="00846C80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BE2D" w14:textId="03A83656" w:rsidR="00773F3A" w:rsidRPr="00773F3A" w:rsidRDefault="00773F3A" w:rsidP="00773F3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3F3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0B186" w14:textId="67394174" w:rsidR="00773F3A" w:rsidRPr="00773F3A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F3A">
              <w:rPr>
                <w:rFonts w:ascii="Arial" w:hAnsi="Arial" w:cs="Arial"/>
                <w:sz w:val="20"/>
                <w:szCs w:val="20"/>
              </w:rPr>
              <w:t>Kuchenka mikrofalowa - pokój socjalny, kuchnia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F707D2" w14:textId="1A90F288" w:rsidR="00773F3A" w:rsidRPr="00773F3A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73F3A">
              <w:rPr>
                <w:rFonts w:ascii="Arial" w:hAnsi="Arial" w:cs="Arial"/>
                <w:sz w:val="20"/>
                <w:szCs w:val="20"/>
              </w:rPr>
              <w:t>Pojemność [l]:  23</w:t>
            </w:r>
            <w:r w:rsidRPr="00773F3A">
              <w:rPr>
                <w:rFonts w:ascii="Arial" w:hAnsi="Arial" w:cs="Arial"/>
                <w:sz w:val="20"/>
                <w:szCs w:val="20"/>
              </w:rPr>
              <w:br/>
              <w:t>Sterowanie:  Elektroniczne</w:t>
            </w:r>
            <w:r w:rsidRPr="00773F3A">
              <w:rPr>
                <w:rFonts w:ascii="Arial" w:hAnsi="Arial" w:cs="Arial"/>
                <w:sz w:val="20"/>
                <w:szCs w:val="20"/>
              </w:rPr>
              <w:br/>
              <w:t>Moc mikrofal:  800</w:t>
            </w:r>
            <w:r w:rsidRPr="00773F3A">
              <w:rPr>
                <w:rFonts w:ascii="Arial" w:hAnsi="Arial" w:cs="Arial"/>
                <w:sz w:val="20"/>
                <w:szCs w:val="20"/>
              </w:rPr>
              <w:br/>
              <w:t>Wymiary (</w:t>
            </w:r>
            <w:proofErr w:type="spellStart"/>
            <w:r w:rsidRPr="00773F3A">
              <w:rPr>
                <w:rFonts w:ascii="Arial" w:hAnsi="Arial" w:cs="Arial"/>
                <w:sz w:val="20"/>
                <w:szCs w:val="20"/>
              </w:rPr>
              <w:t>GxSxW</w:t>
            </w:r>
            <w:proofErr w:type="spellEnd"/>
            <w:r w:rsidRPr="00773F3A">
              <w:rPr>
                <w:rFonts w:ascii="Arial" w:hAnsi="Arial" w:cs="Arial"/>
                <w:sz w:val="20"/>
                <w:szCs w:val="20"/>
              </w:rPr>
              <w:t xml:space="preserve">) [cm]:  39.2 x 49 x 27.5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3C838" w14:textId="2D693D93" w:rsidR="00773F3A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5510BE" w14:textId="77777777" w:rsidR="00773F3A" w:rsidRPr="00862C2E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70215D" w14:textId="396C043F" w:rsidR="00773F3A" w:rsidRPr="00862C2E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CC8B" w14:textId="77777777" w:rsidR="00773F3A" w:rsidRPr="00CC3068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CF95" w14:textId="77777777" w:rsidR="00773F3A" w:rsidRPr="00CC3068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DDD" w14:textId="77777777" w:rsidR="00773F3A" w:rsidRPr="00CC3068" w:rsidRDefault="00773F3A" w:rsidP="00773F3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CCE11" w14:textId="77777777" w:rsidR="005267DA" w:rsidRDefault="005267DA" w:rsidP="00C7721F">
      <w:pPr>
        <w:spacing w:after="0" w:line="240" w:lineRule="auto"/>
      </w:pPr>
      <w:r>
        <w:separator/>
      </w:r>
    </w:p>
  </w:endnote>
  <w:endnote w:type="continuationSeparator" w:id="0">
    <w:p w14:paraId="194ADFF0" w14:textId="77777777" w:rsidR="005267DA" w:rsidRDefault="005267DA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7AC0C" w14:textId="77777777" w:rsidR="005267DA" w:rsidRDefault="005267DA" w:rsidP="00C7721F">
      <w:pPr>
        <w:spacing w:after="0" w:line="240" w:lineRule="auto"/>
      </w:pPr>
      <w:r>
        <w:separator/>
      </w:r>
    </w:p>
  </w:footnote>
  <w:footnote w:type="continuationSeparator" w:id="0">
    <w:p w14:paraId="4FB087B8" w14:textId="77777777" w:rsidR="005267DA" w:rsidRDefault="005267DA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462F"/>
    <w:rsid w:val="000169FA"/>
    <w:rsid w:val="00024338"/>
    <w:rsid w:val="000270C2"/>
    <w:rsid w:val="00035461"/>
    <w:rsid w:val="0003588B"/>
    <w:rsid w:val="00045186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0F7F4B"/>
    <w:rsid w:val="00113F90"/>
    <w:rsid w:val="00114987"/>
    <w:rsid w:val="00117A43"/>
    <w:rsid w:val="00146E39"/>
    <w:rsid w:val="0015610A"/>
    <w:rsid w:val="0015782B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22F6"/>
    <w:rsid w:val="001D47BE"/>
    <w:rsid w:val="001E7A92"/>
    <w:rsid w:val="001F20EE"/>
    <w:rsid w:val="00201813"/>
    <w:rsid w:val="002061B2"/>
    <w:rsid w:val="00220020"/>
    <w:rsid w:val="00223ADF"/>
    <w:rsid w:val="00225A8C"/>
    <w:rsid w:val="002416FC"/>
    <w:rsid w:val="00261435"/>
    <w:rsid w:val="0026281E"/>
    <w:rsid w:val="002648B7"/>
    <w:rsid w:val="00272AFB"/>
    <w:rsid w:val="00280B33"/>
    <w:rsid w:val="00287F5E"/>
    <w:rsid w:val="002B7B43"/>
    <w:rsid w:val="002D0736"/>
    <w:rsid w:val="00300F44"/>
    <w:rsid w:val="00314BA0"/>
    <w:rsid w:val="00322595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3699C"/>
    <w:rsid w:val="00462E0C"/>
    <w:rsid w:val="00466099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4F42B1"/>
    <w:rsid w:val="00501975"/>
    <w:rsid w:val="005025E7"/>
    <w:rsid w:val="00522997"/>
    <w:rsid w:val="005267DA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062BE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70AED"/>
    <w:rsid w:val="00773F3A"/>
    <w:rsid w:val="0078554F"/>
    <w:rsid w:val="007950FD"/>
    <w:rsid w:val="007A091B"/>
    <w:rsid w:val="007A72A9"/>
    <w:rsid w:val="007B543F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E591B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0EF4"/>
    <w:rsid w:val="00984BA9"/>
    <w:rsid w:val="00995CF4"/>
    <w:rsid w:val="009A464F"/>
    <w:rsid w:val="009B10F8"/>
    <w:rsid w:val="009B22A0"/>
    <w:rsid w:val="009C0B7A"/>
    <w:rsid w:val="009C3A3E"/>
    <w:rsid w:val="009D39D3"/>
    <w:rsid w:val="009F2D1C"/>
    <w:rsid w:val="009F6D1D"/>
    <w:rsid w:val="00A234DD"/>
    <w:rsid w:val="00A31A36"/>
    <w:rsid w:val="00A363A7"/>
    <w:rsid w:val="00A66DD6"/>
    <w:rsid w:val="00A73A56"/>
    <w:rsid w:val="00A7412E"/>
    <w:rsid w:val="00A778BA"/>
    <w:rsid w:val="00A80913"/>
    <w:rsid w:val="00A81948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B78F4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053D"/>
    <w:rsid w:val="00D16D00"/>
    <w:rsid w:val="00D44158"/>
    <w:rsid w:val="00D457C5"/>
    <w:rsid w:val="00D4704E"/>
    <w:rsid w:val="00D57FF5"/>
    <w:rsid w:val="00D94208"/>
    <w:rsid w:val="00D95727"/>
    <w:rsid w:val="00DA02B4"/>
    <w:rsid w:val="00DD2592"/>
    <w:rsid w:val="00DD4DBC"/>
    <w:rsid w:val="00DD595C"/>
    <w:rsid w:val="00DF3040"/>
    <w:rsid w:val="00E000E5"/>
    <w:rsid w:val="00E00367"/>
    <w:rsid w:val="00E164C2"/>
    <w:rsid w:val="00E20ECD"/>
    <w:rsid w:val="00E254BF"/>
    <w:rsid w:val="00E27234"/>
    <w:rsid w:val="00E3254F"/>
    <w:rsid w:val="00E3339D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F04F42"/>
    <w:rsid w:val="00F06B8B"/>
    <w:rsid w:val="00F22E09"/>
    <w:rsid w:val="00F2707C"/>
    <w:rsid w:val="00F30B35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558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11</cp:revision>
  <cp:lastPrinted>2017-10-23T08:39:00Z</cp:lastPrinted>
  <dcterms:created xsi:type="dcterms:W3CDTF">2026-03-13T09:27:00Z</dcterms:created>
  <dcterms:modified xsi:type="dcterms:W3CDTF">2026-05-14T10:27:00Z</dcterms:modified>
</cp:coreProperties>
</file>